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918" w:rsidRDefault="00D17918" w:rsidP="00D1791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Сценарий викторины  «Сказка — для доброго дня закваска»</w:t>
      </w:r>
    </w:p>
    <w:p w:rsidR="00D17918" w:rsidRDefault="00D17918" w:rsidP="00D1791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(для детей старшего дошкольного возраста и их родителей)</w:t>
      </w:r>
    </w:p>
    <w:p w:rsidR="00D17918" w:rsidRDefault="00D17918" w:rsidP="00D1791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44061" w:themeColor="accent1" w:themeShade="8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способствовать созданию единого образовательного пространства по  использованию сказки в социально-нравственном, творческом и речевом развитии детей.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17918" w:rsidRDefault="00D17918" w:rsidP="00D179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привлечь родителей к участию в воспитательно-образовательном процессе,</w:t>
      </w:r>
    </w:p>
    <w:p w:rsidR="00D17918" w:rsidRDefault="00D17918" w:rsidP="00D179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обобщить знания детей о сказках, воспитывать доброжелательность, умение работать в команде, совершенствовать коммуникативные функции речи, активизировать творческий потенциал детей и взрослых.</w:t>
      </w:r>
    </w:p>
    <w:p w:rsidR="00D17918" w:rsidRDefault="00D17918" w:rsidP="00D179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показать навыки детей, формы и методы работы со сказкой.</w:t>
      </w:r>
    </w:p>
    <w:p w:rsidR="00D17918" w:rsidRDefault="00D17918" w:rsidP="00D1791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создать положительный эмоциональный настрой всех участников.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Предварительная работа: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Анализ и обобщение литературы по теме, формирование команд и консультирование родителей, выставки книг и рисунков по теме, чтение детям  сказок, совместный просмотр мультфильмов и беседы по ним, составление вопросов к викторине, заучивание отрывков из сказок, приготовление детьми приглашений для родителей, изготовление эмблем, медалей для победителей. Домашнее задание для мам: выпечка сказочного печенья.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Вступительное слово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Добрый вечер, уважаемые взрослые и дети!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12192" distB="20320" distL="114300" distR="123190" simplePos="0" relativeHeight="251658240" behindDoc="0" locked="0" layoutInCell="1" allowOverlap="1">
            <wp:simplePos x="0" y="0"/>
            <wp:positionH relativeFrom="margin">
              <wp:posOffset>-531495</wp:posOffset>
            </wp:positionH>
            <wp:positionV relativeFrom="margin">
              <wp:posOffset>6737350</wp:posOffset>
            </wp:positionV>
            <wp:extent cx="1463040" cy="1420495"/>
            <wp:effectExtent l="0" t="0" r="0" b="0"/>
            <wp:wrapSquare wrapText="bothSides"/>
            <wp:docPr id="2" name="i-main-pic">
              <a:hlinkClick xmlns:a="http://schemas.openxmlformats.org/drawingml/2006/main" r:id="rId5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1989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>Мы рады вас приветствовать на викторине «Сказка — для доброго дня закваска». Все знают, что в нашей группе — самые умные, добрые, сообразительные дети и самые эрудированные родители. Давайте продемонстрируем это ещё раз. И так, начинаем!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noProof/>
          <w:lang w:val="ru-RU" w:eastAsia="ru-RU" w:bidi="ar-SA"/>
        </w:rPr>
        <w:drawing>
          <wp:anchor distT="12192" distB="18077" distL="114300" distR="118162" simplePos="0" relativeHeight="251658240" behindDoc="0" locked="0" layoutInCell="1" allowOverlap="1">
            <wp:simplePos x="0" y="0"/>
            <wp:positionH relativeFrom="margin">
              <wp:posOffset>4972050</wp:posOffset>
            </wp:positionH>
            <wp:positionV relativeFrom="margin">
              <wp:posOffset>6544310</wp:posOffset>
            </wp:positionV>
            <wp:extent cx="1090930" cy="1609090"/>
            <wp:effectExtent l="0" t="0" r="0" b="0"/>
            <wp:wrapSquare wrapText="bothSides"/>
            <wp:docPr id="3" name="Рисунок 3">
              <a:hlinkClick xmlns:a="http://schemas.openxmlformats.org/drawingml/2006/main" r:id="rId7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 из 5032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46" cy="16396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Команды: участники викторины получают  символы – персонажи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из сказки  Б.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Заходера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«Вини-Пух и все- все-все» — сова и  из поэмы А, С, Пушкина « Руслан и Людмила» — кот,   и занимают места за столом</w:t>
      </w: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Представление жюри: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воспитатели и специалисты ДОУ, бабушки  и дедушки воспитанников.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Каждый конкурс оценивается отдельно, на магнитной доске рядом с эмблемами  команд помещаются фишки-магниты.</w:t>
      </w: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На стенде висит плакат с названием викторины. Группа украшена шарами, звучит музыка «В гостях у сказки».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Конкурсы и задания   викторины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Конкурс   «Приветствие».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Представьте, пожалуйста, название команды и девиз.</w:t>
      </w: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1-ая команда «Умная сова».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Девиз: «Неразлучные друзья, взрослые и дети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Вас пришли порадовать точными ответами!».</w:t>
      </w: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2-ая команда «Кот учёный».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Девиз: «Думай быстро — и вперёд,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Нас тогда победа ждёт!»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  «Интеллектуальный»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(отвечают дети и взрослые)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По какому признаку различаются сказки? Какие бывают сказки?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(Авторские и народные; волшебные, бытовые, о животных…).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Какими словами начинаются сказки?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Как сказки заканчиваются?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Кто в сказках олицетворяет глупость? Трусость? Хитрость? Зло?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Упрямство?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В каких сказках жили братья?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 «Три поросёнка», «Царевна-лягушка», «Иван-царевич и серый волк», «Два жадных медвежонка»…).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В какой сказке, дети,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Заходят часто речи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О доброй русской печи?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(«Колобок», «По - щучьему велению», «Лисичка со скалочкой», «Гуси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ебеди»,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избушка», «Золушка», «Волк и семеро козлят»).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  «Дальше-дальше»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За одну минуту необходимо дать как можно больше правильных ответов,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ответа нет, надо сказать: «Дальше». (Отвечают дети, взрослые помогают).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О какой сказке идёт речь?</w:t>
      </w:r>
    </w:p>
    <w:p w:rsidR="00D17918" w:rsidRDefault="00D17918" w:rsidP="00D17918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Команда «Умная сова»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1.В дом хозяева вошли — беспорядок там нашли.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2.Мышка к ним пришла на помощь, вместе вытянули овощ.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3.Лечит разных малышей, лечит птичек и зверей.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4.Помогла нам яблонька, помогла нам печка…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5.Нам не страшен серый волк.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6.Сяду на пенёк, съем пирожок.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7.Колотил, колотил по тарелке носом.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8.Ловись, рыбка, большая и маленькая.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9.Выгляни в окошко, дам тебе горошка.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10.И сбежали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чулки и башмаки.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Команда «Кот учёный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1.Приходите, тараканы, я вас чаем угощу.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2.А для чего на свете мёд? Для того чтобы я его ел.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3.Свет мой, зеркальце, скажи…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4.Не пей из копытца, козлёночком станешь.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Ещё пуще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злится злая старуха…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6.Я от дедушки ушёл, я от бабушки ушёл…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7.Он ударил в медный таз и вскричал: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Карабарас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8.Дёрни за верёвочку, дверь и откроется.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9.Спокойствие, только спокойствие.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Не ходите, дети в Африку гулять.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 «Живые картинки»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Показать и отгадать сказку.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Команды по очереди изображают сказку без слов, с помощью мимики,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движений и жестов. ( «Репка», «Три поросёнка», «Гуси-лебеди», «Волк и семеро козлят»).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«Имена»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Отгадайте имя героини сказки.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Кто это? </w:t>
      </w:r>
      <w:r>
        <w:rPr>
          <w:rFonts w:ascii="Times New Roman" w:hAnsi="Times New Roman" w:cs="Times New Roman"/>
          <w:sz w:val="28"/>
          <w:szCs w:val="28"/>
          <w:lang w:val="ru-RU"/>
        </w:rPr>
        <w:t>( Отвечают взрослые и дети).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1.Этой девушке помогли трудолюбие, фея и туфелька.   (Золушка).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2.Как зовут крохотную девочку, которую выручила из беды ласточка?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3.Дочь морского царя, полюбившая принца.    (Русалочка).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4.Девушка, которую вызволил из замка колдуна-карлика витязь Руслан.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(Людмила).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5.Малышка, лечившая царапины и шишки не йодом, а мёдом.   (Медуница).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6.Девочка, которая хитростью заставила медведя отнести её к бабушке и к дедушке.   (Маша).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 «Сказочный сундук»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(Отвечают дети, взрослые помогают)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В сундуке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много лет хранились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сказки, но от времени названия некоторых сказок стало трудно прочитать. Исправьте меня, если я ошибусь.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 Царевна — индюшка».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По-собачьему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велению».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«Сивка- будка».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«Иван-царевич и зелёный змей».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«Сестрица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 братец Никитушка».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«Петушок—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лотой пастушок».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«У смеха глаза велики».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«Лапша из топора».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Конкурс «Стол сказочных находок»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(Отвечают дети).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—Эти предметы  из разных сказок. Назовите сказку и её автора.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Зеркальце, веретено, яблоко.    ( «Сказка о мёртвой царевне и семи богатырях», А. С. Пушкин).  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Орешки, золотые скорлупки.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(«Сказка о царе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…»,</w:t>
      </w:r>
      <w:proofErr w:type="gramEnd"/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А. С.Пушкин).</w:t>
      </w:r>
      <w:proofErr w:type="gramEnd"/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Бочонок с мёдом. (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Вини-Пух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все, все, все.», Б.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Заходер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Корзинка и горшочек с маслом. ( «Красная шапочка», Ш. Перро).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Самовар, монета. («Муха-Цокотуха», К. И. Чуковский).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Зеркало, цветок, венец (корона). ( Аксаков «Аленький цветочек»).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Музыкальная пауза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Сейчас мы приглашаем всех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отдохнуть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Звучит песня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«Золушка» «Встаньте, дети, встаньте в круг…»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Команды выходят на ковёр, встают в круг и выполняют импровизированные танцевальные движения. 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Театрализованный конкурс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А сейчас вы будете артистами.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Представители команд —  выполняют  задания.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Этюды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(Выполняют дети).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«Стойки оловянный солдатик», «Полёт диких гусей», «Гнев Снежной Королевы»,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ухаживает за ласточкой».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Перевоплощения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интонационная выразительность).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(Взрослые и дети)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Сказка «Колобок».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Дед — Эй, ухнем!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Бабка — Эй, охнем!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Внучка — Эй, ахнем!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Жучка — Эй, гавкнем!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Кошка — Эй, мяукнем!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Мышка — Эй, пискнем!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Речь с движениями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Участвует вся команда.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Команда «Умная сова»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Обыгрывание причитания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Алёнушки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из русской народной сказки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лёнушка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лиса».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Речь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Движения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Ау, ау,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!                                  Ладони сложить рупором у рта,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поворот корпуса вправо;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Ау, Ау, голубушка!                                Ладони сложить рупором у рта                                                                    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поворот корпуса влево;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 была                                            показать указательный палец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правой руке;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дедушки, у бабушки                        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внучка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                            двумя руками показать на себя;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Завели меня подружки                               приглашающий, манящий жест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правой рукой;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лес,                                                         поднять руки вверх, покачать вправо-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влево;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 там и покинули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бе руки уронить вниз, голову опустить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Команда «Кот учёный»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Обыгрывание песенки Колобка из русской народной сказки «Колобок».</w:t>
      </w:r>
      <w:r>
        <w:rPr>
          <w:rFonts w:ascii="Times New Roman" w:hAnsi="Times New Roman" w:cs="Times New Roman"/>
          <w:noProof/>
          <w:color w:val="110EA7"/>
          <w:sz w:val="28"/>
          <w:szCs w:val="28"/>
          <w:lang w:val="ru-RU" w:eastAsia="ru-RU"/>
        </w:rPr>
        <w:t xml:space="preserve"> </w:t>
      </w: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076325" cy="1228725"/>
            <wp:effectExtent l="19050" t="0" r="9525" b="0"/>
            <wp:wrapSquare wrapText="bothSides"/>
            <wp:docPr id="4" name="Рисунок 16" descr="http://im0-tub.yandex.net/i?id=30488984-07-2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im0-tub.yandex.net/i?id=30488984-07-2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Речь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Движения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Я Колобок, Колобок!                        Двумя руками изобразить лепку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Колобка;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по коробу метён,                             имитировать подметание;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мешён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                           имитировать замешивание теста: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печку сажён,                                    имитировать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задвигание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противня в печку;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окошке стужён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вумя руками обрисовать в воздухе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воображаемое окно; подуть;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от дедушки ушёл,                           правой рукой погладить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воображаемую бороду и потопать ногами;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от бабушки ушёл,                          двумя руками имитировать завязывание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платка под подбородком, потопать ногами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от тебя, заяц,                                  рука сжата в кулак, указательный и средний                                                               пальцы — «ушки»;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подавно уйду!                                 махнуть рукой, бег на месте.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Конкурс «Волшебники»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Раз, два, три, четыре, пять.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Будем сказку оживлять!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столах у команд  листы и заготовки, чтобы создать  иллюстрацию к сказке. Необходимо расположить, а затем наклеить персонажи и предметы, чтобы сказка «ожила».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(сказки «Гуси-лебеди», «Волк и семеро козлят»).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Дети выставляют свои работы, называют сказку. 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Конкурс «Сказка на новый лад» 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Команды получают иллюстрации к сказкам, которые отражают изменения в сюжете и придумывают новую сказку. ( «Репка» — изменён порядок героев, «Три медведя» — медведи получают посылку от Маши).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Замечательные сказки! Дружба и добро всегда побеждают!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Заключительная часть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Давайте вспомним всем известную пословицу о сказках: «Сказка — ложь, да в ней намёк, добрым молодцам урок».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взрослые, какие средства помогут нам воспитывать у наших детей нравственные качества личности?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Чтение художественной литературы;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обсуждение поступков героев сказок, рассказов, мультфильмов;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—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личный пример.</w:t>
      </w:r>
    </w:p>
    <w:p w:rsidR="00D17918" w:rsidRDefault="00D17918" w:rsidP="00D17918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Подведение итогов викторины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Слово жюри. Подведение итогов. Награждение победителей. Вручение подарков всем маленьким участникам игры.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Заключительное слово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Звучит весёлая музыка.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— Наша игра закончилась, но не закончились улыбки и хорошее настроение. Всех приглашаем на чаепитие с волшебным, сказочным печеньем, которое испекли ваши мамы.</w:t>
      </w: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D17918" w:rsidRDefault="00D17918" w:rsidP="00D17918">
      <w:pPr>
        <w:pStyle w:val="a4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17918" w:rsidRDefault="00D17918" w:rsidP="00D17918">
      <w:pPr>
        <w:pStyle w:val="a4"/>
        <w:spacing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17918" w:rsidRDefault="00D17918" w:rsidP="00D17918">
      <w:pPr>
        <w:pStyle w:val="a4"/>
        <w:spacing w:line="276" w:lineRule="auto"/>
        <w:ind w:left="7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17918" w:rsidRDefault="00D17918" w:rsidP="00D1791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277D7" w:rsidRDefault="009277D7"/>
    <w:sectPr w:rsidR="0092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F1A99"/>
    <w:multiLevelType w:val="hybridMultilevel"/>
    <w:tmpl w:val="28BC31DE"/>
    <w:lvl w:ilvl="0" w:tplc="8E5AAF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918"/>
    <w:rsid w:val="009277D7"/>
    <w:rsid w:val="00D17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17918"/>
    <w:rPr>
      <w:rFonts w:eastAsiaTheme="minorHAnsi"/>
      <w:lang w:val="en-US" w:eastAsia="en-US" w:bidi="en-US"/>
    </w:rPr>
  </w:style>
  <w:style w:type="paragraph" w:styleId="a4">
    <w:name w:val="No Spacing"/>
    <w:link w:val="a3"/>
    <w:uiPriority w:val="1"/>
    <w:qFormat/>
    <w:rsid w:val="00D17918"/>
    <w:pPr>
      <w:spacing w:after="0" w:line="240" w:lineRule="auto"/>
    </w:pPr>
    <w:rPr>
      <w:rFonts w:eastAsiaTheme="minorHAns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dreamworlds.ru/uploads/posts/2010-04/1272358009_301950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vaom.ru/uploads/images/300/300_00085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text=%D0%BA%D0%B0%D1%80%D1%82%D0%B8%D0%BD%D0%BA%D0%B8%20%D1%81%D0%BA%D0%B0%D0%B7%D0%BE%D1%87%D0%BD%D1%8B%D1%85%20%D0%B3%D0%B5%D1%80%D0%BE%D0%B5%D0%B2%20%D0%B4%D0%BB%D1%8F%20%D0%B4%D0%BE%D1%88%D0%BA%D0%BE%D0%BB%D1%8C%D0%BD%D0%B8%D0%BA%D0%BE%D0%B2&amp;p=80&amp;img_url=www.blog.edukation.com.ua/wp-content/uploads/2011/01/477413e1f0c71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1534</Words>
  <Characters>8745</Characters>
  <Application>Microsoft Office Word</Application>
  <DocSecurity>0</DocSecurity>
  <Lines>72</Lines>
  <Paragraphs>20</Paragraphs>
  <ScaleCrop>false</ScaleCrop>
  <Company>Microsoft</Company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2021-03-03T02:13:00Z</dcterms:created>
  <dcterms:modified xsi:type="dcterms:W3CDTF">2021-03-03T02:13:00Z</dcterms:modified>
</cp:coreProperties>
</file>